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68"/>
        <w:tblW w:w="10485" w:type="dxa"/>
        <w:tblLook w:val="04A0" w:firstRow="1" w:lastRow="0" w:firstColumn="1" w:lastColumn="0" w:noHBand="0" w:noVBand="1"/>
      </w:tblPr>
      <w:tblGrid>
        <w:gridCol w:w="4106"/>
        <w:gridCol w:w="1701"/>
        <w:gridCol w:w="4678"/>
      </w:tblGrid>
      <w:tr w:rsidR="00941DCE" w:rsidRPr="00467695" w14:paraId="472E2F40" w14:textId="77777777" w:rsidTr="002A397A">
        <w:tc>
          <w:tcPr>
            <w:tcW w:w="4106" w:type="dxa"/>
            <w:shd w:val="solid" w:color="A6A6A6" w:themeColor="background1" w:themeShade="A6" w:fill="A6A6A6" w:themeFill="background1" w:themeFillShade="A6"/>
          </w:tcPr>
          <w:p w14:paraId="2771581A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b/>
                <w:color w:val="00000A"/>
                <w:sz w:val="20"/>
                <w:szCs w:val="20"/>
              </w:rPr>
              <w:t>Nome</w:t>
            </w:r>
          </w:p>
        </w:tc>
        <w:tc>
          <w:tcPr>
            <w:tcW w:w="1701" w:type="dxa"/>
            <w:shd w:val="solid" w:color="A6A6A6" w:themeColor="background1" w:themeShade="A6" w:fill="A6A6A6" w:themeFill="background1" w:themeFillShade="A6"/>
          </w:tcPr>
          <w:p w14:paraId="424D944B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ind w:left="-103"/>
              <w:jc w:val="center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b/>
                <w:color w:val="00000A"/>
                <w:sz w:val="20"/>
                <w:szCs w:val="20"/>
              </w:rPr>
              <w:t>Cargo</w:t>
            </w:r>
          </w:p>
        </w:tc>
        <w:tc>
          <w:tcPr>
            <w:tcW w:w="4678" w:type="dxa"/>
            <w:shd w:val="solid" w:color="A6A6A6" w:themeColor="background1" w:themeShade="A6" w:fill="A6A6A6" w:themeFill="background1" w:themeFillShade="A6"/>
          </w:tcPr>
          <w:p w14:paraId="353ED996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b/>
                <w:color w:val="00000A"/>
                <w:sz w:val="20"/>
                <w:szCs w:val="20"/>
              </w:rPr>
              <w:t>Qualificação/Sistema</w:t>
            </w:r>
          </w:p>
        </w:tc>
      </w:tr>
      <w:tr w:rsidR="00941DCE" w:rsidRPr="00467695" w14:paraId="517A6DBF" w14:textId="77777777" w:rsidTr="002A397A">
        <w:trPr>
          <w:trHeight w:val="597"/>
        </w:trPr>
        <w:tc>
          <w:tcPr>
            <w:tcW w:w="4106" w:type="dxa"/>
          </w:tcPr>
          <w:p w14:paraId="51D78955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BC6EF9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 xml:space="preserve">João Gabriel </w:t>
            </w:r>
            <w:proofErr w:type="spellStart"/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Mansine</w:t>
            </w:r>
            <w:proofErr w:type="spellEnd"/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Sicchieri</w:t>
            </w:r>
            <w:proofErr w:type="spellEnd"/>
          </w:p>
        </w:tc>
        <w:tc>
          <w:tcPr>
            <w:tcW w:w="1701" w:type="dxa"/>
            <w:vAlign w:val="bottom"/>
          </w:tcPr>
          <w:p w14:paraId="5BFA3247" w14:textId="77777777" w:rsidR="00941DCE" w:rsidRPr="00467695" w:rsidRDefault="00941DCE" w:rsidP="002A397A">
            <w:pPr>
              <w:pStyle w:val="TCU-Transcrio"/>
              <w:ind w:left="-103" w:firstLine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467695">
              <w:rPr>
                <w:rFonts w:ascii="Arial" w:hAnsi="Arial" w:cs="Arial"/>
                <w:i w:val="0"/>
                <w:iCs/>
                <w:sz w:val="20"/>
                <w:szCs w:val="20"/>
              </w:rPr>
              <w:t>Suporte Técnico</w:t>
            </w:r>
          </w:p>
        </w:tc>
        <w:tc>
          <w:tcPr>
            <w:tcW w:w="4678" w:type="dxa"/>
          </w:tcPr>
          <w:p w14:paraId="2867B63F" w14:textId="77777777" w:rsidR="00941DCE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Contabilidade/SIOPE-SIOPS-SICONFI-SIAPC-PAD TCERS – LRF- Índices Constitucionais</w:t>
            </w:r>
          </w:p>
          <w:p w14:paraId="2DC74A4E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Contabilidade/Tesouraria, PPA, LDO. LOA/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Controle Patrimonial/</w:t>
            </w: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Transparência/ Lei 9.755/98</w:t>
            </w:r>
          </w:p>
        </w:tc>
      </w:tr>
      <w:tr w:rsidR="00941DCE" w:rsidRPr="00467695" w14:paraId="44261F7C" w14:textId="77777777" w:rsidTr="002A397A">
        <w:tc>
          <w:tcPr>
            <w:tcW w:w="4106" w:type="dxa"/>
          </w:tcPr>
          <w:p w14:paraId="60D1294D" w14:textId="77777777" w:rsidR="00941DCE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2A64E9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 xml:space="preserve">José Augusto </w:t>
            </w:r>
            <w:proofErr w:type="spellStart"/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Bettin</w:t>
            </w:r>
            <w:proofErr w:type="spellEnd"/>
          </w:p>
        </w:tc>
        <w:tc>
          <w:tcPr>
            <w:tcW w:w="1701" w:type="dxa"/>
            <w:vAlign w:val="bottom"/>
          </w:tcPr>
          <w:p w14:paraId="1C6E14BD" w14:textId="77777777" w:rsidR="00941DCE" w:rsidRPr="00467695" w:rsidRDefault="00941DCE" w:rsidP="002A397A">
            <w:pPr>
              <w:ind w:left="-103" w:right="-1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Suporte Técnico</w:t>
            </w:r>
          </w:p>
        </w:tc>
        <w:tc>
          <w:tcPr>
            <w:tcW w:w="4678" w:type="dxa"/>
          </w:tcPr>
          <w:p w14:paraId="461E652F" w14:textId="77777777" w:rsidR="00941DCE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 xml:space="preserve">Saúde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(Secretarias e Postos)</w:t>
            </w: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</w:p>
          <w:p w14:paraId="171CA3B4" w14:textId="77777777" w:rsidR="00941DCE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Educação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, Escolas, Portais de Pais, Alunos e Professores. </w:t>
            </w:r>
          </w:p>
          <w:p w14:paraId="40C0EBE2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Assistência Social</w:t>
            </w:r>
          </w:p>
        </w:tc>
      </w:tr>
      <w:tr w:rsidR="00941DCE" w:rsidRPr="00467695" w14:paraId="78E7E884" w14:textId="77777777" w:rsidTr="002A397A">
        <w:tc>
          <w:tcPr>
            <w:tcW w:w="4106" w:type="dxa"/>
          </w:tcPr>
          <w:p w14:paraId="05929E7C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Bruno Willian Custódio</w:t>
            </w:r>
          </w:p>
        </w:tc>
        <w:tc>
          <w:tcPr>
            <w:tcW w:w="1701" w:type="dxa"/>
            <w:vAlign w:val="bottom"/>
          </w:tcPr>
          <w:p w14:paraId="64D6A4A1" w14:textId="77777777" w:rsidR="00941DCE" w:rsidRPr="00467695" w:rsidRDefault="00941DCE" w:rsidP="002A397A">
            <w:pPr>
              <w:ind w:left="-103" w:right="-1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Suporte Técnico</w:t>
            </w:r>
          </w:p>
        </w:tc>
        <w:tc>
          <w:tcPr>
            <w:tcW w:w="4678" w:type="dxa"/>
          </w:tcPr>
          <w:p w14:paraId="1976AD6D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Compras e Licitações/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Licitacon TCERS/</w:t>
            </w: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Frotas/Estoque/Patrimônio</w:t>
            </w:r>
          </w:p>
        </w:tc>
      </w:tr>
      <w:tr w:rsidR="00941DCE" w:rsidRPr="00467695" w14:paraId="52991870" w14:textId="77777777" w:rsidTr="002A397A">
        <w:tc>
          <w:tcPr>
            <w:tcW w:w="4106" w:type="dxa"/>
          </w:tcPr>
          <w:p w14:paraId="73CFF973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A1A764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Vanessa Viviane Dumerques Soares</w:t>
            </w:r>
          </w:p>
        </w:tc>
        <w:tc>
          <w:tcPr>
            <w:tcW w:w="1701" w:type="dxa"/>
            <w:vAlign w:val="bottom"/>
          </w:tcPr>
          <w:p w14:paraId="309F6F7C" w14:textId="77777777" w:rsidR="00941DCE" w:rsidRPr="00467695" w:rsidRDefault="00941DCE" w:rsidP="002A397A">
            <w:r w:rsidRPr="00467695">
              <w:t>Suporte Técnico</w:t>
            </w:r>
          </w:p>
        </w:tc>
        <w:tc>
          <w:tcPr>
            <w:tcW w:w="4678" w:type="dxa"/>
          </w:tcPr>
          <w:p w14:paraId="6F84BED0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Folha de Pagamento/Recursos Humanos/PPP/Concurso/Portal do Servidor Web/Ponto Eletrônico/e-Social</w:t>
            </w:r>
          </w:p>
        </w:tc>
      </w:tr>
      <w:tr w:rsidR="00941DCE" w:rsidRPr="00467695" w14:paraId="0D420E81" w14:textId="77777777" w:rsidTr="002A397A">
        <w:tc>
          <w:tcPr>
            <w:tcW w:w="4106" w:type="dxa"/>
          </w:tcPr>
          <w:p w14:paraId="564B69A9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216498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1CD9C8" w14:textId="77777777" w:rsidR="00941DCE" w:rsidRPr="00467695" w:rsidRDefault="00941DCE" w:rsidP="002A397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Arthur Feliciano Gomes Rodrigues</w:t>
            </w:r>
          </w:p>
        </w:tc>
        <w:tc>
          <w:tcPr>
            <w:tcW w:w="1701" w:type="dxa"/>
            <w:vAlign w:val="bottom"/>
          </w:tcPr>
          <w:p w14:paraId="6FDBC131" w14:textId="77777777" w:rsidR="00941DCE" w:rsidRPr="00467695" w:rsidRDefault="00941DCE" w:rsidP="002A397A">
            <w:pPr>
              <w:ind w:left="-103" w:right="-1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695">
              <w:rPr>
                <w:rFonts w:ascii="Arial" w:hAnsi="Arial" w:cs="Arial"/>
                <w:color w:val="000000"/>
                <w:sz w:val="20"/>
                <w:szCs w:val="20"/>
              </w:rPr>
              <w:t>Suporte Técnico</w:t>
            </w:r>
          </w:p>
        </w:tc>
        <w:tc>
          <w:tcPr>
            <w:tcW w:w="4678" w:type="dxa"/>
          </w:tcPr>
          <w:p w14:paraId="5C8F7873" w14:textId="77777777" w:rsidR="00941DCE" w:rsidRPr="003E49E8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E49E8">
              <w:rPr>
                <w:rFonts w:ascii="Arial" w:hAnsi="Arial" w:cs="Arial"/>
                <w:color w:val="00000A"/>
                <w:sz w:val="20"/>
                <w:szCs w:val="20"/>
              </w:rPr>
              <w:t>Tributação Municipal/</w:t>
            </w:r>
            <w:proofErr w:type="spellStart"/>
            <w:r w:rsidRPr="003E49E8">
              <w:rPr>
                <w:rFonts w:ascii="Arial" w:hAnsi="Arial" w:cs="Arial"/>
                <w:color w:val="00000A"/>
                <w:sz w:val="20"/>
                <w:szCs w:val="20"/>
              </w:rPr>
              <w:t>e-NF</w:t>
            </w:r>
            <w:proofErr w:type="spellEnd"/>
            <w:r w:rsidRPr="003E49E8">
              <w:rPr>
                <w:rFonts w:ascii="Arial" w:hAnsi="Arial" w:cs="Arial"/>
                <w:color w:val="00000A"/>
                <w:sz w:val="20"/>
                <w:szCs w:val="20"/>
              </w:rPr>
              <w:t xml:space="preserve"> Eletrônica/ITBI Eletrônico/ ISS Eletrônico/Procuradoria/Cemitério/</w:t>
            </w:r>
          </w:p>
          <w:p w14:paraId="070CB32A" w14:textId="77777777" w:rsidR="00941DCE" w:rsidRPr="00467695" w:rsidRDefault="00941DCE" w:rsidP="002A39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E49E8">
              <w:rPr>
                <w:rFonts w:ascii="Arial" w:hAnsi="Arial" w:cs="Arial"/>
                <w:color w:val="00000A"/>
                <w:sz w:val="20"/>
                <w:szCs w:val="20"/>
              </w:rPr>
              <w:t>/Porta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C</w:t>
            </w:r>
            <w:r w:rsidRPr="003E49E8">
              <w:rPr>
                <w:rFonts w:ascii="Arial" w:hAnsi="Arial" w:cs="Arial"/>
                <w:color w:val="00000A"/>
                <w:sz w:val="20"/>
                <w:szCs w:val="20"/>
              </w:rPr>
              <w:t>ontribuinte/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Fiscalização</w:t>
            </w:r>
            <w:r w:rsidRPr="00467695">
              <w:rPr>
                <w:rFonts w:ascii="Arial" w:hAnsi="Arial" w:cs="Arial"/>
                <w:color w:val="00000A"/>
                <w:sz w:val="20"/>
                <w:szCs w:val="20"/>
              </w:rPr>
              <w:t>/Recadastramento Imobiliário/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GED Gerenciador Eletrônico de Documentos Portal do Gestor.</w:t>
            </w:r>
          </w:p>
        </w:tc>
      </w:tr>
    </w:tbl>
    <w:p w14:paraId="59A781E2" w14:textId="77777777" w:rsidR="00CC2111" w:rsidRDefault="00CC2111" w:rsidP="00941DCE"/>
    <w:sectPr w:rsidR="00CC2111" w:rsidSect="00941DCE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CE"/>
    <w:rsid w:val="00941DCE"/>
    <w:rsid w:val="00C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FBC2"/>
  <w15:chartTrackingRefBased/>
  <w15:docId w15:val="{0D70B974-459F-405F-BD27-C431757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Transcrio">
    <w:name w:val="TCU - Transcrição"/>
    <w:basedOn w:val="Normal"/>
    <w:qFormat/>
    <w:rsid w:val="00941DCE"/>
    <w:pPr>
      <w:spacing w:after="120" w:line="240" w:lineRule="auto"/>
      <w:ind w:left="284" w:firstLine="567"/>
      <w:jc w:val="both"/>
    </w:pPr>
    <w:rPr>
      <w:rFonts w:ascii="Times New Roman" w:eastAsia="Times New Roman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Consultoria &amp; Consultoria</dc:creator>
  <cp:keywords/>
  <dc:description/>
  <cp:lastModifiedBy>Consultoria &amp; Consultoria</cp:lastModifiedBy>
  <cp:revision>1</cp:revision>
  <dcterms:created xsi:type="dcterms:W3CDTF">2022-11-25T12:43:00Z</dcterms:created>
  <dcterms:modified xsi:type="dcterms:W3CDTF">2022-11-25T12:43:00Z</dcterms:modified>
</cp:coreProperties>
</file>